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58A21F" w14:textId="77777777" w:rsidR="001C23FF" w:rsidRDefault="00000000">
      <w:pPr>
        <w:jc w:val="center"/>
        <w:rPr>
          <w:rFonts w:ascii="Meiryo UI" w:eastAsia="Meiryo UI" w:hAnsi="Meiryo UI" w:cs="Meiryo UI"/>
          <w:b/>
          <w:sz w:val="28"/>
          <w:szCs w:val="28"/>
        </w:rPr>
      </w:pPr>
      <w:r>
        <w:rPr>
          <w:rFonts w:ascii="Meiryo UI" w:eastAsia="Meiryo UI" w:hAnsi="Meiryo UI" w:cs="Meiryo UI"/>
          <w:b/>
          <w:sz w:val="28"/>
          <w:szCs w:val="28"/>
        </w:rPr>
        <w:t>近畿ブロック社協　能登半島地震社協支援チーム</w:t>
      </w:r>
    </w:p>
    <w:p w14:paraId="5D5059A0" w14:textId="77777777" w:rsidR="001C23FF" w:rsidRDefault="00000000">
      <w:pPr>
        <w:jc w:val="center"/>
        <w:rPr>
          <w:rFonts w:ascii="Meiryo UI" w:eastAsia="Meiryo UI" w:hAnsi="Meiryo UI" w:cs="Meiryo UI"/>
          <w:b/>
        </w:rPr>
      </w:pPr>
      <w:r>
        <w:rPr>
          <w:rFonts w:ascii="Meiryo UI" w:eastAsia="Meiryo UI" w:hAnsi="Meiryo UI" w:cs="Meiryo UI"/>
          <w:b/>
          <w:sz w:val="28"/>
          <w:szCs w:val="28"/>
        </w:rPr>
        <w:t>１０クール日報（２月２９日～３月６日）</w:t>
      </w:r>
    </w:p>
    <w:tbl>
      <w:tblPr>
        <w:tblStyle w:val="af2"/>
        <w:tblW w:w="1076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98"/>
        <w:gridCol w:w="3123"/>
        <w:gridCol w:w="1847"/>
        <w:gridCol w:w="131"/>
        <w:gridCol w:w="3970"/>
      </w:tblGrid>
      <w:tr w:rsidR="001C23FF" w14:paraId="2EE0C103" w14:textId="77777777">
        <w:trPr>
          <w:jc w:val="center"/>
        </w:trPr>
        <w:tc>
          <w:tcPr>
            <w:tcW w:w="1698" w:type="dxa"/>
            <w:shd w:val="clear" w:color="auto" w:fill="FFFFCC"/>
          </w:tcPr>
          <w:p w14:paraId="6E8B2B36" w14:textId="77777777" w:rsidR="001C23FF" w:rsidRDefault="00000000">
            <w:pPr>
              <w:jc w:val="center"/>
              <w:rPr>
                <w:rFonts w:ascii="ＭＳ ゴシック" w:eastAsia="ＭＳ ゴシック" w:hAnsi="ＭＳ ゴシック" w:cs="ＭＳ ゴシック"/>
                <w:b/>
              </w:rPr>
            </w:pPr>
            <w:r>
              <w:rPr>
                <w:rFonts w:ascii="ＭＳ ゴシック" w:eastAsia="ＭＳ ゴシック" w:hAnsi="ＭＳ ゴシック" w:cs="ＭＳ ゴシック"/>
                <w:b/>
              </w:rPr>
              <w:t>報告日</w:t>
            </w:r>
          </w:p>
          <w:p w14:paraId="6C059985" w14:textId="77777777" w:rsidR="001C23FF" w:rsidRDefault="00000000">
            <w:pPr>
              <w:jc w:val="center"/>
              <w:rPr>
                <w:rFonts w:ascii="ＭＳ ゴシック" w:eastAsia="ＭＳ ゴシック" w:hAnsi="ＭＳ ゴシック" w:cs="ＭＳ ゴシック"/>
                <w:b/>
              </w:rPr>
            </w:pPr>
            <w:r>
              <w:rPr>
                <w:rFonts w:ascii="ＭＳ ゴシック" w:eastAsia="ＭＳ ゴシック" w:hAnsi="ＭＳ ゴシック" w:cs="ＭＳ ゴシック"/>
                <w:b/>
              </w:rPr>
              <w:t>天気</w:t>
            </w:r>
          </w:p>
        </w:tc>
        <w:tc>
          <w:tcPr>
            <w:tcW w:w="3123" w:type="dxa"/>
          </w:tcPr>
          <w:p w14:paraId="2DDF7A87" w14:textId="77777777" w:rsidR="001C23FF" w:rsidRDefault="00000000">
            <w:pPr>
              <w:ind w:right="82"/>
              <w:rPr>
                <w:rFonts w:ascii="ＭＳ 明朝" w:eastAsia="ＭＳ 明朝" w:hAnsi="ＭＳ 明朝" w:cs="ＭＳ 明朝"/>
              </w:rPr>
            </w:pPr>
            <w:r>
              <w:rPr>
                <w:rFonts w:ascii="ＭＳ 明朝" w:eastAsia="ＭＳ 明朝" w:hAnsi="ＭＳ 明朝" w:cs="ＭＳ 明朝"/>
              </w:rPr>
              <w:t>３月４日（月）</w:t>
            </w:r>
          </w:p>
          <w:p w14:paraId="716C6694" w14:textId="77777777" w:rsidR="001C23FF" w:rsidRDefault="00000000">
            <w:pPr>
              <w:ind w:right="82"/>
              <w:rPr>
                <w:rFonts w:ascii="ＭＳ 明朝" w:eastAsia="ＭＳ 明朝" w:hAnsi="ＭＳ 明朝" w:cs="ＭＳ 明朝"/>
              </w:rPr>
            </w:pPr>
            <w:r>
              <w:rPr>
                <w:rFonts w:ascii="ＭＳ 明朝" w:eastAsia="ＭＳ 明朝" w:hAnsi="ＭＳ 明朝" w:cs="ＭＳ 明朝"/>
              </w:rPr>
              <w:t>曇り、雨</w:t>
            </w:r>
          </w:p>
          <w:p w14:paraId="66A83E4A" w14:textId="77777777" w:rsidR="001C23FF" w:rsidRDefault="00000000">
            <w:pPr>
              <w:ind w:right="82"/>
              <w:rPr>
                <w:rFonts w:ascii="ＭＳ 明朝" w:eastAsia="ＭＳ 明朝" w:hAnsi="ＭＳ 明朝" w:cs="ＭＳ 明朝"/>
              </w:rPr>
            </w:pPr>
            <w:r>
              <w:rPr>
                <w:rFonts w:ascii="ＭＳ 明朝" w:eastAsia="ＭＳ 明朝" w:hAnsi="ＭＳ 明朝" w:cs="ＭＳ 明朝"/>
              </w:rPr>
              <w:t>（気温：1度～9度）</w:t>
            </w:r>
          </w:p>
        </w:tc>
        <w:tc>
          <w:tcPr>
            <w:tcW w:w="1847" w:type="dxa"/>
            <w:shd w:val="clear" w:color="auto" w:fill="FFFFCC"/>
            <w:vAlign w:val="center"/>
          </w:tcPr>
          <w:p w14:paraId="5F6A86E8" w14:textId="77777777" w:rsidR="001C23FF" w:rsidRDefault="00000000">
            <w:pPr>
              <w:jc w:val="center"/>
              <w:rPr>
                <w:rFonts w:ascii="ＭＳ ゴシック" w:eastAsia="ＭＳ ゴシック" w:hAnsi="ＭＳ ゴシック" w:cs="ＭＳ ゴシック"/>
                <w:b/>
              </w:rPr>
            </w:pPr>
            <w:r>
              <w:rPr>
                <w:rFonts w:ascii="ＭＳ ゴシック" w:eastAsia="ＭＳ ゴシック" w:hAnsi="ＭＳ ゴシック" w:cs="ＭＳ ゴシック"/>
                <w:b/>
              </w:rPr>
              <w:t>報告者</w:t>
            </w:r>
          </w:p>
        </w:tc>
        <w:tc>
          <w:tcPr>
            <w:tcW w:w="4101" w:type="dxa"/>
            <w:gridSpan w:val="2"/>
          </w:tcPr>
          <w:p w14:paraId="14C64CF3" w14:textId="77777777" w:rsidR="001C23FF" w:rsidRDefault="00000000">
            <w:pPr>
              <w:rPr>
                <w:rFonts w:ascii="ＭＳ 明朝" w:eastAsia="ＭＳ 明朝" w:hAnsi="ＭＳ 明朝" w:cs="ＭＳ 明朝"/>
              </w:rPr>
            </w:pPr>
            <w:r>
              <w:rPr>
                <w:rFonts w:ascii="ＭＳ 明朝" w:eastAsia="ＭＳ 明朝" w:hAnsi="ＭＳ 明朝" w:cs="ＭＳ 明朝"/>
              </w:rPr>
              <w:t>兵庫県社協　小山</w:t>
            </w:r>
          </w:p>
          <w:p w14:paraId="1682B184" w14:textId="77777777" w:rsidR="001C23FF" w:rsidRDefault="00000000">
            <w:pPr>
              <w:ind w:firstLine="210"/>
              <w:jc w:val="left"/>
              <w:rPr>
                <w:rFonts w:ascii="ＭＳ 明朝" w:eastAsia="ＭＳ 明朝" w:hAnsi="ＭＳ 明朝" w:cs="ＭＳ 明朝"/>
              </w:rPr>
            </w:pPr>
            <w:r>
              <w:rPr>
                <w:rFonts w:ascii="ＭＳ 明朝" w:eastAsia="ＭＳ 明朝" w:hAnsi="ＭＳ 明朝" w:cs="ＭＳ 明朝"/>
              </w:rPr>
              <w:t>※文中チームメンバー敬称略</w:t>
            </w:r>
          </w:p>
        </w:tc>
      </w:tr>
      <w:tr w:rsidR="001C23FF" w14:paraId="714E11D2" w14:textId="77777777">
        <w:trPr>
          <w:jc w:val="center"/>
        </w:trPr>
        <w:tc>
          <w:tcPr>
            <w:tcW w:w="1698" w:type="dxa"/>
            <w:shd w:val="clear" w:color="auto" w:fill="FFFFCC"/>
          </w:tcPr>
          <w:p w14:paraId="7F59626F" w14:textId="77777777" w:rsidR="001C23FF" w:rsidRDefault="00000000">
            <w:pPr>
              <w:jc w:val="center"/>
              <w:rPr>
                <w:rFonts w:ascii="ＭＳ ゴシック" w:eastAsia="ＭＳ ゴシック" w:hAnsi="ＭＳ ゴシック" w:cs="ＭＳ ゴシック"/>
                <w:b/>
              </w:rPr>
            </w:pPr>
            <w:r>
              <w:rPr>
                <w:rFonts w:ascii="ＭＳ ゴシック" w:eastAsia="ＭＳ ゴシック" w:hAnsi="ＭＳ ゴシック" w:cs="ＭＳ ゴシック"/>
                <w:b/>
              </w:rPr>
              <w:t>ボラセンの場所</w:t>
            </w:r>
          </w:p>
        </w:tc>
        <w:tc>
          <w:tcPr>
            <w:tcW w:w="9071" w:type="dxa"/>
            <w:gridSpan w:val="4"/>
          </w:tcPr>
          <w:p w14:paraId="23222E11" w14:textId="77777777" w:rsidR="001C23FF" w:rsidRDefault="00000000">
            <w:pPr>
              <w:ind w:left="210" w:hanging="210"/>
              <w:rPr>
                <w:rFonts w:ascii="ＭＳ 明朝" w:eastAsia="ＭＳ 明朝" w:hAnsi="ＭＳ 明朝" w:cs="ＭＳ 明朝"/>
              </w:rPr>
            </w:pPr>
            <w:r>
              <w:rPr>
                <w:rFonts w:ascii="ＭＳ 明朝" w:eastAsia="ＭＳ 明朝" w:hAnsi="ＭＳ 明朝" w:cs="ＭＳ 明朝"/>
              </w:rPr>
              <w:t>七尾市文化センター</w:t>
            </w:r>
          </w:p>
        </w:tc>
      </w:tr>
      <w:tr w:rsidR="001C23FF" w14:paraId="47F93390" w14:textId="77777777">
        <w:trPr>
          <w:trHeight w:val="429"/>
          <w:jc w:val="center"/>
        </w:trPr>
        <w:tc>
          <w:tcPr>
            <w:tcW w:w="1698" w:type="dxa"/>
            <w:tcBorders>
              <w:bottom w:val="nil"/>
            </w:tcBorders>
            <w:shd w:val="clear" w:color="auto" w:fill="FFFFCC"/>
          </w:tcPr>
          <w:p w14:paraId="5B0EA8B6" w14:textId="77777777" w:rsidR="001C23FF" w:rsidRDefault="00000000">
            <w:pPr>
              <w:jc w:val="center"/>
              <w:rPr>
                <w:rFonts w:ascii="ＭＳ ゴシック" w:eastAsia="ＭＳ ゴシック" w:hAnsi="ＭＳ ゴシック" w:cs="ＭＳ ゴシック"/>
                <w:b/>
              </w:rPr>
            </w:pPr>
            <w:r>
              <w:rPr>
                <w:rFonts w:ascii="ＭＳ ゴシック" w:eastAsia="ＭＳ ゴシック" w:hAnsi="ＭＳ ゴシック" w:cs="ＭＳ ゴシック"/>
                <w:b/>
              </w:rPr>
              <w:t>近ブロメンバー</w:t>
            </w:r>
          </w:p>
          <w:p w14:paraId="5C6B3F08" w14:textId="77777777" w:rsidR="001C23FF" w:rsidRDefault="001C23FF">
            <w:pPr>
              <w:jc w:val="center"/>
              <w:rPr>
                <w:rFonts w:ascii="ＭＳ ゴシック" w:eastAsia="ＭＳ ゴシック" w:hAnsi="ＭＳ ゴシック" w:cs="ＭＳ ゴシック"/>
                <w:b/>
                <w:sz w:val="18"/>
                <w:szCs w:val="18"/>
              </w:rPr>
            </w:pPr>
          </w:p>
        </w:tc>
        <w:tc>
          <w:tcPr>
            <w:tcW w:w="9071" w:type="dxa"/>
            <w:gridSpan w:val="4"/>
            <w:vAlign w:val="center"/>
          </w:tcPr>
          <w:p w14:paraId="195E0BD9" w14:textId="77777777" w:rsidR="001C23FF" w:rsidRDefault="00000000">
            <w:pPr>
              <w:rPr>
                <w:rFonts w:ascii="ＭＳ 明朝" w:eastAsia="ＭＳ 明朝" w:hAnsi="ＭＳ 明朝" w:cs="ＭＳ 明朝"/>
              </w:rPr>
            </w:pPr>
            <w:r>
              <w:rPr>
                <w:rFonts w:ascii="ＭＳ 明朝" w:eastAsia="ＭＳ 明朝" w:hAnsi="ＭＳ 明朝" w:cs="ＭＳ 明朝"/>
                <w:color w:val="000000"/>
              </w:rPr>
              <w:t>１０クール：</w:t>
            </w:r>
            <w:r>
              <w:rPr>
                <w:rFonts w:ascii="ＭＳ 明朝" w:eastAsia="ＭＳ 明朝" w:hAnsi="ＭＳ 明朝" w:cs="ＭＳ 明朝"/>
              </w:rPr>
              <w:t>森、小山（西京区）、井出、神谷、松下、奥井、大場、宮崎、早川、小山（兵庫県）</w:t>
            </w:r>
          </w:p>
        </w:tc>
      </w:tr>
      <w:tr w:rsidR="001C23FF" w14:paraId="6D9BD5AC" w14:textId="77777777">
        <w:trPr>
          <w:trHeight w:val="3243"/>
          <w:jc w:val="center"/>
        </w:trPr>
        <w:tc>
          <w:tcPr>
            <w:tcW w:w="1698" w:type="dxa"/>
            <w:vMerge w:val="restart"/>
            <w:tcBorders>
              <w:top w:val="nil"/>
            </w:tcBorders>
            <w:shd w:val="clear" w:color="auto" w:fill="FFFFCC"/>
          </w:tcPr>
          <w:p w14:paraId="3E3BE9D6" w14:textId="77777777" w:rsidR="001C23FF" w:rsidRDefault="00000000">
            <w:pPr>
              <w:jc w:val="center"/>
              <w:rPr>
                <w:rFonts w:ascii="ＭＳ ゴシック" w:eastAsia="ＭＳ ゴシック" w:hAnsi="ＭＳ ゴシック" w:cs="ＭＳ ゴシック"/>
                <w:b/>
              </w:rPr>
            </w:pPr>
            <w:r>
              <w:rPr>
                <w:rFonts w:ascii="ＭＳ ゴシック" w:eastAsia="ＭＳ ゴシック" w:hAnsi="ＭＳ ゴシック" w:cs="ＭＳ ゴシック"/>
                <w:b/>
              </w:rPr>
              <w:t>（主な日程）</w:t>
            </w:r>
          </w:p>
        </w:tc>
        <w:tc>
          <w:tcPr>
            <w:tcW w:w="5101" w:type="dxa"/>
            <w:gridSpan w:val="3"/>
          </w:tcPr>
          <w:p w14:paraId="1B869E5F" w14:textId="77777777" w:rsidR="001C23FF" w:rsidRDefault="00000000">
            <w:pPr>
              <w:ind w:firstLine="105"/>
              <w:rPr>
                <w:rFonts w:ascii="ＭＳ 明朝" w:eastAsia="ＭＳ 明朝" w:hAnsi="ＭＳ 明朝" w:cs="ＭＳ 明朝"/>
              </w:rPr>
            </w:pPr>
            <w:r>
              <w:rPr>
                <w:rFonts w:ascii="ＭＳ 明朝" w:eastAsia="ＭＳ 明朝" w:hAnsi="ＭＳ 明朝" w:cs="ＭＳ 明朝"/>
              </w:rPr>
              <w:t>8:00 七尾市文化センター着</w:t>
            </w:r>
          </w:p>
          <w:p w14:paraId="16765E02" w14:textId="77777777" w:rsidR="001C23FF" w:rsidRDefault="00000000">
            <w:pPr>
              <w:ind w:firstLine="105"/>
              <w:rPr>
                <w:rFonts w:ascii="ＭＳ 明朝" w:eastAsia="ＭＳ 明朝" w:hAnsi="ＭＳ 明朝" w:cs="ＭＳ 明朝"/>
              </w:rPr>
            </w:pPr>
            <w:r>
              <w:rPr>
                <w:rFonts w:ascii="ＭＳ 明朝" w:eastAsia="ＭＳ 明朝" w:hAnsi="ＭＳ 明朝" w:cs="ＭＳ 明朝"/>
              </w:rPr>
              <w:t>8:30 朝礼</w:t>
            </w:r>
          </w:p>
          <w:p w14:paraId="56012EBE" w14:textId="77777777" w:rsidR="001C23FF" w:rsidRDefault="00000000">
            <w:pPr>
              <w:ind w:firstLine="105"/>
              <w:rPr>
                <w:rFonts w:ascii="ＭＳ 明朝" w:eastAsia="ＭＳ 明朝" w:hAnsi="ＭＳ 明朝" w:cs="ＭＳ 明朝"/>
              </w:rPr>
            </w:pPr>
            <w:r>
              <w:rPr>
                <w:rFonts w:ascii="ＭＳ 明朝" w:eastAsia="ＭＳ 明朝" w:hAnsi="ＭＳ 明朝" w:cs="ＭＳ 明朝"/>
              </w:rPr>
              <w:t>8:50 ボラ受付</w:t>
            </w:r>
          </w:p>
          <w:p w14:paraId="066B1BD3" w14:textId="77777777" w:rsidR="001C23FF" w:rsidRDefault="00000000">
            <w:pPr>
              <w:ind w:firstLine="105"/>
              <w:rPr>
                <w:rFonts w:ascii="ＭＳ 明朝" w:eastAsia="ＭＳ 明朝" w:hAnsi="ＭＳ 明朝" w:cs="ＭＳ 明朝"/>
              </w:rPr>
            </w:pPr>
            <w:r>
              <w:rPr>
                <w:rFonts w:ascii="ＭＳ 明朝" w:eastAsia="ＭＳ 明朝" w:hAnsi="ＭＳ 明朝" w:cs="ＭＳ 明朝"/>
              </w:rPr>
              <w:t>9:00 全体オリエンテーション</w:t>
            </w:r>
          </w:p>
          <w:p w14:paraId="5617173D" w14:textId="77777777" w:rsidR="001C23FF" w:rsidRDefault="00000000">
            <w:pPr>
              <w:ind w:firstLine="105"/>
              <w:rPr>
                <w:rFonts w:ascii="ＭＳ 明朝" w:eastAsia="ＭＳ 明朝" w:hAnsi="ＭＳ 明朝" w:cs="ＭＳ 明朝"/>
              </w:rPr>
            </w:pPr>
            <w:r>
              <w:rPr>
                <w:rFonts w:ascii="ＭＳ 明朝" w:eastAsia="ＭＳ 明朝" w:hAnsi="ＭＳ 明朝" w:cs="ＭＳ 明朝"/>
              </w:rPr>
              <w:t>9:10 マッチング開始</w:t>
            </w:r>
          </w:p>
          <w:p w14:paraId="4EE351BB" w14:textId="77777777" w:rsidR="001C23FF" w:rsidRDefault="00000000">
            <w:pPr>
              <w:ind w:firstLine="105"/>
              <w:rPr>
                <w:rFonts w:ascii="ＭＳ 明朝" w:eastAsia="ＭＳ 明朝" w:hAnsi="ＭＳ 明朝" w:cs="ＭＳ 明朝"/>
              </w:rPr>
            </w:pPr>
            <w:r>
              <w:rPr>
                <w:rFonts w:ascii="ＭＳ 明朝" w:eastAsia="ＭＳ 明朝" w:hAnsi="ＭＳ 明朝" w:cs="ＭＳ 明朝"/>
              </w:rPr>
              <w:t>9:30ボラ送り出し完了（田鶴浜地区）</w:t>
            </w:r>
          </w:p>
          <w:p w14:paraId="01C35338" w14:textId="77777777" w:rsidR="001C23FF" w:rsidRDefault="00000000">
            <w:pPr>
              <w:ind w:firstLine="420"/>
              <w:rPr>
                <w:rFonts w:ascii="ＭＳ 明朝" w:eastAsia="ＭＳ 明朝" w:hAnsi="ＭＳ 明朝" w:cs="ＭＳ 明朝"/>
              </w:rPr>
            </w:pPr>
            <w:r>
              <w:rPr>
                <w:rFonts w:ascii="ＭＳ 明朝" w:eastAsia="ＭＳ 明朝" w:hAnsi="ＭＳ 明朝" w:cs="ＭＳ 明朝"/>
              </w:rPr>
              <w:t xml:space="preserve"> ・ニーズ受付</w:t>
            </w:r>
          </w:p>
          <w:p w14:paraId="3D5C4E7B" w14:textId="77777777" w:rsidR="001C23FF" w:rsidRDefault="00000000">
            <w:pPr>
              <w:ind w:firstLine="525"/>
              <w:rPr>
                <w:rFonts w:ascii="ＭＳ 明朝" w:eastAsia="ＭＳ 明朝" w:hAnsi="ＭＳ 明朝" w:cs="ＭＳ 明朝"/>
              </w:rPr>
            </w:pPr>
            <w:r>
              <w:rPr>
                <w:rFonts w:ascii="ＭＳ 明朝" w:eastAsia="ＭＳ 明朝" w:hAnsi="ＭＳ 明朝" w:cs="ＭＳ 明朝"/>
              </w:rPr>
              <w:t>・現地調査</w:t>
            </w:r>
          </w:p>
          <w:p w14:paraId="193B94F0" w14:textId="77777777" w:rsidR="001C23FF" w:rsidRDefault="00000000">
            <w:pPr>
              <w:ind w:firstLine="525"/>
              <w:rPr>
                <w:rFonts w:ascii="ＭＳ 明朝" w:eastAsia="ＭＳ 明朝" w:hAnsi="ＭＳ 明朝" w:cs="ＭＳ 明朝"/>
              </w:rPr>
            </w:pPr>
            <w:r>
              <w:rPr>
                <w:rFonts w:ascii="ＭＳ 明朝" w:eastAsia="ＭＳ 明朝" w:hAnsi="ＭＳ 明朝" w:cs="ＭＳ 明朝"/>
              </w:rPr>
              <w:t>・ボラ活動調整（アポ取り）等</w:t>
            </w:r>
          </w:p>
          <w:p w14:paraId="1DCD73E9" w14:textId="77777777" w:rsidR="001C23FF" w:rsidRDefault="00000000">
            <w:pPr>
              <w:rPr>
                <w:rFonts w:ascii="ＭＳ 明朝" w:eastAsia="ＭＳ 明朝" w:hAnsi="ＭＳ 明朝" w:cs="ＭＳ 明朝"/>
              </w:rPr>
            </w:pPr>
            <w:r>
              <w:rPr>
                <w:rFonts w:ascii="ＭＳ 明朝" w:eastAsia="ＭＳ 明朝" w:hAnsi="ＭＳ 明朝" w:cs="ＭＳ 明朝"/>
              </w:rPr>
              <w:t>15:30 ボラ迎え入れ（田鶴浜仮仮置き場）</w:t>
            </w:r>
          </w:p>
          <w:p w14:paraId="6DE47860" w14:textId="77777777" w:rsidR="001C23FF" w:rsidRDefault="00000000">
            <w:pPr>
              <w:rPr>
                <w:rFonts w:ascii="ＭＳ 明朝" w:eastAsia="ＭＳ 明朝" w:hAnsi="ＭＳ 明朝" w:cs="ＭＳ 明朝"/>
              </w:rPr>
            </w:pPr>
            <w:r>
              <w:rPr>
                <w:rFonts w:ascii="ＭＳ 明朝" w:eastAsia="ＭＳ 明朝" w:hAnsi="ＭＳ 明朝" w:cs="ＭＳ 明朝"/>
              </w:rPr>
              <w:t>16:00 県ボラバス見送り</w:t>
            </w:r>
          </w:p>
        </w:tc>
        <w:tc>
          <w:tcPr>
            <w:tcW w:w="3970" w:type="dxa"/>
          </w:tcPr>
          <w:p w14:paraId="70EAE6B2" w14:textId="77777777" w:rsidR="001C23FF" w:rsidRDefault="00000000">
            <w:pPr>
              <w:jc w:val="left"/>
              <w:rPr>
                <w:rFonts w:ascii="ＭＳ 明朝" w:eastAsia="ＭＳ 明朝" w:hAnsi="ＭＳ 明朝" w:cs="ＭＳ 明朝"/>
              </w:rPr>
            </w:pPr>
            <w:r>
              <w:rPr>
                <w:rFonts w:ascii="ＭＳ 明朝" w:eastAsia="ＭＳ 明朝" w:hAnsi="ＭＳ 明朝" w:cs="ＭＳ 明朝"/>
              </w:rPr>
              <w:t>&lt;本部以外の動き&gt;</w:t>
            </w:r>
          </w:p>
          <w:p w14:paraId="7EA1232F" w14:textId="77777777" w:rsidR="001C23FF" w:rsidRDefault="00000000">
            <w:pPr>
              <w:ind w:left="210" w:hanging="210"/>
              <w:jc w:val="left"/>
              <w:rPr>
                <w:rFonts w:ascii="ＭＳ 明朝" w:eastAsia="ＭＳ 明朝" w:hAnsi="ＭＳ 明朝" w:cs="ＭＳ 明朝"/>
              </w:rPr>
            </w:pPr>
            <w:r>
              <w:rPr>
                <w:rFonts w:ascii="ＭＳ 明朝" w:eastAsia="ＭＳ 明朝" w:hAnsi="ＭＳ 明朝" w:cs="ＭＳ 明朝"/>
              </w:rPr>
              <w:t>・仮仮置場-田鶴浜地区コミュニティセンター（2日目）</w:t>
            </w:r>
          </w:p>
          <w:p w14:paraId="06CFD144" w14:textId="77777777" w:rsidR="001C23FF" w:rsidRDefault="00000000">
            <w:pPr>
              <w:jc w:val="left"/>
              <w:rPr>
                <w:rFonts w:ascii="ＭＳ 明朝" w:eastAsia="ＭＳ 明朝" w:hAnsi="ＭＳ 明朝" w:cs="ＭＳ 明朝"/>
              </w:rPr>
            </w:pPr>
            <w:r>
              <w:rPr>
                <w:rFonts w:ascii="ＭＳ 明朝" w:eastAsia="ＭＳ 明朝" w:hAnsi="ＭＳ 明朝" w:cs="ＭＳ 明朝"/>
              </w:rPr>
              <w:t>・仮仮置き場で解散する</w:t>
            </w:r>
          </w:p>
        </w:tc>
      </w:tr>
      <w:tr w:rsidR="001C23FF" w14:paraId="0ABE9562" w14:textId="77777777">
        <w:trPr>
          <w:trHeight w:val="900"/>
          <w:jc w:val="center"/>
        </w:trPr>
        <w:tc>
          <w:tcPr>
            <w:tcW w:w="1698" w:type="dxa"/>
            <w:vMerge/>
            <w:tcBorders>
              <w:top w:val="nil"/>
            </w:tcBorders>
            <w:shd w:val="clear" w:color="auto" w:fill="FFFFCC"/>
          </w:tcPr>
          <w:p w14:paraId="0E611BA0" w14:textId="77777777" w:rsidR="001C23FF" w:rsidRDefault="001C23FF">
            <w:pPr>
              <w:pBdr>
                <w:top w:val="nil"/>
                <w:left w:val="nil"/>
                <w:bottom w:val="nil"/>
                <w:right w:val="nil"/>
                <w:between w:val="nil"/>
              </w:pBdr>
              <w:spacing w:line="276" w:lineRule="auto"/>
              <w:jc w:val="left"/>
              <w:rPr>
                <w:rFonts w:ascii="ＭＳ 明朝" w:eastAsia="ＭＳ 明朝" w:hAnsi="ＭＳ 明朝" w:cs="ＭＳ 明朝"/>
              </w:rPr>
            </w:pPr>
          </w:p>
        </w:tc>
        <w:tc>
          <w:tcPr>
            <w:tcW w:w="9071" w:type="dxa"/>
            <w:gridSpan w:val="4"/>
          </w:tcPr>
          <w:p w14:paraId="3E6D9195" w14:textId="77777777" w:rsidR="001C23FF" w:rsidRDefault="00000000">
            <w:pPr>
              <w:ind w:left="-55" w:firstLine="105"/>
              <w:rPr>
                <w:rFonts w:ascii="ＭＳ 明朝" w:eastAsia="ＭＳ 明朝" w:hAnsi="ＭＳ 明朝" w:cs="ＭＳ 明朝"/>
              </w:rPr>
            </w:pPr>
            <w:r>
              <w:rPr>
                <w:rFonts w:ascii="ＭＳ 明朝" w:eastAsia="ＭＳ 明朝" w:hAnsi="ＭＳ 明朝" w:cs="ＭＳ 明朝"/>
              </w:rPr>
              <w:t>17:00 終礼</w:t>
            </w:r>
          </w:p>
          <w:p w14:paraId="0C76CD69" w14:textId="77777777" w:rsidR="001C23FF" w:rsidRDefault="00000000">
            <w:pPr>
              <w:ind w:left="-55" w:firstLine="105"/>
              <w:rPr>
                <w:rFonts w:ascii="ＭＳ 明朝" w:eastAsia="ＭＳ 明朝" w:hAnsi="ＭＳ 明朝" w:cs="ＭＳ 明朝"/>
              </w:rPr>
            </w:pPr>
            <w:r>
              <w:rPr>
                <w:rFonts w:ascii="ＭＳ 明朝" w:eastAsia="ＭＳ 明朝" w:hAnsi="ＭＳ 明朝" w:cs="ＭＳ 明朝"/>
              </w:rPr>
              <w:t>17:40 翌日の準備（班分け、車両調整、現地調査書類作成、資機材準備など）</w:t>
            </w:r>
          </w:p>
          <w:p w14:paraId="44B2E52C" w14:textId="77777777" w:rsidR="001C23FF" w:rsidRDefault="00000000">
            <w:pPr>
              <w:tabs>
                <w:tab w:val="left" w:pos="2866"/>
              </w:tabs>
              <w:ind w:left="-55" w:firstLine="105"/>
              <w:rPr>
                <w:rFonts w:ascii="ＭＳ 明朝" w:eastAsia="ＭＳ 明朝" w:hAnsi="ＭＳ 明朝" w:cs="ＭＳ 明朝"/>
              </w:rPr>
            </w:pPr>
            <w:r>
              <w:rPr>
                <w:rFonts w:ascii="ＭＳ 明朝" w:eastAsia="ＭＳ 明朝" w:hAnsi="ＭＳ 明朝" w:cs="ＭＳ 明朝"/>
              </w:rPr>
              <w:t>18:15 退勤</w:t>
            </w:r>
          </w:p>
          <w:p w14:paraId="1E0EB363" w14:textId="77777777" w:rsidR="001C23FF" w:rsidRDefault="00000000">
            <w:pPr>
              <w:tabs>
                <w:tab w:val="left" w:pos="2866"/>
              </w:tabs>
              <w:ind w:left="-55" w:firstLine="105"/>
              <w:rPr>
                <w:rFonts w:ascii="ＭＳ 明朝" w:eastAsia="ＭＳ 明朝" w:hAnsi="ＭＳ 明朝" w:cs="ＭＳ 明朝"/>
              </w:rPr>
            </w:pPr>
            <w:r>
              <w:rPr>
                <w:rFonts w:ascii="ＭＳ 明朝" w:eastAsia="ＭＳ 明朝" w:hAnsi="ＭＳ 明朝" w:cs="ＭＳ 明朝"/>
              </w:rPr>
              <w:t>20:30 引継ぎ</w:t>
            </w:r>
          </w:p>
          <w:p w14:paraId="35048DBF" w14:textId="77777777" w:rsidR="001C23FF" w:rsidRDefault="00000000">
            <w:pPr>
              <w:tabs>
                <w:tab w:val="left" w:pos="2866"/>
              </w:tabs>
              <w:ind w:left="-55" w:firstLine="105"/>
              <w:rPr>
                <w:rFonts w:ascii="ＭＳ 明朝" w:eastAsia="ＭＳ 明朝" w:hAnsi="ＭＳ 明朝" w:cs="ＭＳ 明朝"/>
              </w:rPr>
            </w:pPr>
            <w:r>
              <w:rPr>
                <w:rFonts w:ascii="ＭＳ 明朝" w:eastAsia="ＭＳ 明朝" w:hAnsi="ＭＳ 明朝" w:cs="ＭＳ 明朝"/>
              </w:rPr>
              <w:t>22:15 打合せ終了</w:t>
            </w:r>
          </w:p>
        </w:tc>
      </w:tr>
      <w:tr w:rsidR="001C23FF" w14:paraId="70A3FB90" w14:textId="77777777">
        <w:trPr>
          <w:trHeight w:val="70"/>
          <w:jc w:val="center"/>
        </w:trPr>
        <w:tc>
          <w:tcPr>
            <w:tcW w:w="1698" w:type="dxa"/>
            <w:shd w:val="clear" w:color="auto" w:fill="FFFFCC"/>
          </w:tcPr>
          <w:p w14:paraId="4C757E88" w14:textId="77777777" w:rsidR="001C23FF" w:rsidRDefault="00000000">
            <w:pPr>
              <w:jc w:val="center"/>
              <w:rPr>
                <w:rFonts w:ascii="ＭＳ ゴシック" w:eastAsia="ＭＳ ゴシック" w:hAnsi="ＭＳ ゴシック" w:cs="ＭＳ ゴシック"/>
                <w:b/>
              </w:rPr>
            </w:pPr>
            <w:r>
              <w:rPr>
                <w:rFonts w:ascii="ＭＳ ゴシック" w:eastAsia="ＭＳ ゴシック" w:hAnsi="ＭＳ ゴシック" w:cs="ＭＳ ゴシック"/>
                <w:b/>
              </w:rPr>
              <w:t>報告事項</w:t>
            </w:r>
          </w:p>
          <w:p w14:paraId="52840E82" w14:textId="77777777" w:rsidR="001C23FF" w:rsidRDefault="001C23FF">
            <w:pPr>
              <w:jc w:val="center"/>
              <w:rPr>
                <w:rFonts w:ascii="ＭＳ ゴシック" w:eastAsia="ＭＳ ゴシック" w:hAnsi="ＭＳ ゴシック" w:cs="ＭＳ ゴシック"/>
                <w:b/>
              </w:rPr>
            </w:pPr>
          </w:p>
        </w:tc>
        <w:tc>
          <w:tcPr>
            <w:tcW w:w="9071" w:type="dxa"/>
            <w:gridSpan w:val="4"/>
          </w:tcPr>
          <w:p w14:paraId="2F2D68AB" w14:textId="77777777" w:rsidR="001C23FF" w:rsidRDefault="00000000">
            <w:pPr>
              <w:ind w:left="210" w:hanging="210"/>
              <w:rPr>
                <w:rFonts w:ascii="ＭＳ 明朝" w:eastAsia="ＭＳ 明朝" w:hAnsi="ＭＳ 明朝" w:cs="ＭＳ 明朝"/>
              </w:rPr>
            </w:pPr>
            <w:r>
              <w:rPr>
                <w:rFonts w:ascii="ＭＳ 明朝" w:eastAsia="ＭＳ 明朝" w:hAnsi="ＭＳ 明朝" w:cs="ＭＳ 明朝"/>
              </w:rPr>
              <w:t>〇近畿ブロックの役割（前日に同じ）</w:t>
            </w:r>
          </w:p>
          <w:p w14:paraId="7C1540FC" w14:textId="77777777" w:rsidR="001C23FF" w:rsidRDefault="00000000">
            <w:pPr>
              <w:ind w:left="210" w:hanging="210"/>
              <w:rPr>
                <w:rFonts w:ascii="ＭＳ 明朝" w:eastAsia="ＭＳ 明朝" w:hAnsi="ＭＳ 明朝" w:cs="ＭＳ 明朝"/>
              </w:rPr>
            </w:pPr>
            <w:r>
              <w:rPr>
                <w:rFonts w:ascii="ＭＳ 明朝" w:eastAsia="ＭＳ 明朝" w:hAnsi="ＭＳ 明朝" w:cs="ＭＳ 明朝"/>
              </w:rPr>
              <w:t>〇VCの状況</w:t>
            </w:r>
          </w:p>
          <w:p w14:paraId="566AEDB8" w14:textId="77777777" w:rsidR="001C23FF" w:rsidRDefault="00000000">
            <w:pPr>
              <w:ind w:left="210" w:hanging="210"/>
              <w:rPr>
                <w:rFonts w:ascii="ＭＳ 明朝" w:eastAsia="ＭＳ 明朝" w:hAnsi="ＭＳ 明朝" w:cs="ＭＳ 明朝"/>
              </w:rPr>
            </w:pPr>
            <w:r>
              <w:rPr>
                <w:rFonts w:ascii="ＭＳ 明朝" w:eastAsia="ＭＳ 明朝" w:hAnsi="ＭＳ 明朝" w:cs="ＭＳ 明朝"/>
              </w:rPr>
              <w:t>［V79名（延べ138名）、現地調査14件（一般10件、現場系0件、キャンセル４件）ニーズ対応14件（うち完了13件、継続1件）］</w:t>
            </w:r>
          </w:p>
          <w:p w14:paraId="5F2E9484" w14:textId="77777777" w:rsidR="001C23FF" w:rsidRDefault="00000000">
            <w:pPr>
              <w:ind w:left="210" w:hanging="210"/>
              <w:rPr>
                <w:rFonts w:ascii="ＭＳ 明朝" w:eastAsia="ＭＳ 明朝" w:hAnsi="ＭＳ 明朝" w:cs="ＭＳ 明朝"/>
              </w:rPr>
            </w:pPr>
            <w:r>
              <w:rPr>
                <w:rFonts w:ascii="ＭＳ 明朝" w:eastAsia="ＭＳ 明朝" w:hAnsi="ＭＳ 明朝" w:cs="ＭＳ 明朝"/>
              </w:rPr>
              <w:t>・マッチング班：ユナイテッドかなざわによる分別の増加等の影響理により仮仮置き場を延長することとなった。県ボラバスにアンケートした結果1/3程度が軽トラ運転可能、1/6が横乗りでの道案内可能との結果だった。</w:t>
            </w:r>
          </w:p>
          <w:p w14:paraId="190482A4" w14:textId="77777777" w:rsidR="001C23FF" w:rsidRDefault="00000000">
            <w:pPr>
              <w:ind w:left="210" w:hanging="210"/>
              <w:rPr>
                <w:rFonts w:ascii="ＭＳ 明朝" w:eastAsia="ＭＳ 明朝" w:hAnsi="ＭＳ 明朝" w:cs="ＭＳ 明朝"/>
              </w:rPr>
            </w:pPr>
            <w:r>
              <w:rPr>
                <w:rFonts w:ascii="ＭＳ 明朝" w:eastAsia="ＭＳ 明朝" w:hAnsi="ＭＳ 明朝" w:cs="ＭＳ 明朝"/>
              </w:rPr>
              <w:t>・資機材班：インソールの在庫が少なくなったため、必要な人のみがとるように明日以降２F入口→１Fの資材置き場に移動する。</w:t>
            </w:r>
          </w:p>
          <w:p w14:paraId="5D149CA0" w14:textId="77777777" w:rsidR="001C23FF" w:rsidRDefault="00000000">
            <w:pPr>
              <w:ind w:left="210" w:hanging="210"/>
              <w:rPr>
                <w:rFonts w:ascii="ＭＳ 明朝" w:eastAsia="ＭＳ 明朝" w:hAnsi="ＭＳ 明朝" w:cs="ＭＳ 明朝"/>
              </w:rPr>
            </w:pPr>
            <w:r>
              <w:rPr>
                <w:rFonts w:ascii="ＭＳ 明朝" w:eastAsia="ＭＳ 明朝" w:hAnsi="ＭＳ 明朝" w:cs="ＭＳ 明朝"/>
              </w:rPr>
              <w:t>・現地調査班：公費解体制度の影響でキャンセルが増加している。</w:t>
            </w:r>
          </w:p>
          <w:p w14:paraId="7AC9982A" w14:textId="77777777" w:rsidR="001C23FF" w:rsidRDefault="00000000">
            <w:pPr>
              <w:ind w:left="210" w:hanging="210"/>
              <w:rPr>
                <w:rFonts w:ascii="ＭＳ 明朝" w:eastAsia="ＭＳ 明朝" w:hAnsi="ＭＳ 明朝" w:cs="ＭＳ 明朝"/>
              </w:rPr>
            </w:pPr>
            <w:r>
              <w:rPr>
                <w:rFonts w:ascii="ＭＳ 明朝" w:eastAsia="ＭＳ 明朝" w:hAnsi="ＭＳ 明朝" w:cs="ＭＳ 明朝"/>
              </w:rPr>
              <w:t xml:space="preserve">（公費解体制度が利用できる場合は、災ボラへの依頼が不要のため） </w:t>
            </w:r>
          </w:p>
          <w:p w14:paraId="22DF6EA2" w14:textId="77777777" w:rsidR="001C23FF" w:rsidRDefault="00000000">
            <w:pPr>
              <w:ind w:left="210" w:hanging="210"/>
              <w:rPr>
                <w:rFonts w:ascii="ＭＳ 明朝" w:eastAsia="ＭＳ 明朝" w:hAnsi="ＭＳ 明朝" w:cs="ＭＳ 明朝"/>
              </w:rPr>
            </w:pPr>
            <w:r>
              <w:rPr>
                <w:rFonts w:ascii="ＭＳ 明朝" w:eastAsia="ＭＳ 明朝" w:hAnsi="ＭＳ 明朝" w:cs="ＭＳ 明朝"/>
              </w:rPr>
              <w:t>・仮仮置き場班：キャスターを取り外さなければ、回収不可であったが、今日は回収してもらえた。</w:t>
            </w:r>
          </w:p>
        </w:tc>
      </w:tr>
      <w:tr w:rsidR="001C23FF" w14:paraId="1B00E73A" w14:textId="77777777">
        <w:trPr>
          <w:trHeight w:val="50"/>
          <w:jc w:val="center"/>
        </w:trPr>
        <w:tc>
          <w:tcPr>
            <w:tcW w:w="1698" w:type="dxa"/>
            <w:shd w:val="clear" w:color="auto" w:fill="FFFFCC"/>
          </w:tcPr>
          <w:p w14:paraId="5DF6C4C9" w14:textId="77777777" w:rsidR="001C23FF" w:rsidRDefault="00000000">
            <w:pPr>
              <w:jc w:val="center"/>
              <w:rPr>
                <w:rFonts w:ascii="ＭＳ ゴシック" w:eastAsia="ＭＳ ゴシック" w:hAnsi="ＭＳ ゴシック" w:cs="ＭＳ ゴシック"/>
                <w:b/>
              </w:rPr>
            </w:pPr>
            <w:r>
              <w:rPr>
                <w:rFonts w:ascii="ＭＳ ゴシック" w:eastAsia="ＭＳ ゴシック" w:hAnsi="ＭＳ ゴシック" w:cs="ＭＳ ゴシック"/>
                <w:b/>
              </w:rPr>
              <w:t>今後の主な予定</w:t>
            </w:r>
          </w:p>
        </w:tc>
        <w:tc>
          <w:tcPr>
            <w:tcW w:w="9071" w:type="dxa"/>
            <w:gridSpan w:val="4"/>
            <w:tcBorders>
              <w:top w:val="single" w:sz="4" w:space="0" w:color="000000"/>
              <w:left w:val="single" w:sz="4" w:space="0" w:color="000000"/>
              <w:bottom w:val="single" w:sz="4" w:space="0" w:color="000000"/>
              <w:right w:val="single" w:sz="4" w:space="0" w:color="000000"/>
            </w:tcBorders>
          </w:tcPr>
          <w:p w14:paraId="5EE84E6D" w14:textId="77777777" w:rsidR="001C23FF" w:rsidRDefault="00000000">
            <w:pPr>
              <w:ind w:left="210" w:hanging="210"/>
              <w:rPr>
                <w:u w:val="single"/>
              </w:rPr>
            </w:pPr>
            <w:r>
              <w:rPr>
                <w:u w:val="single"/>
              </w:rPr>
              <w:t>明日</w:t>
            </w:r>
            <w:r>
              <w:rPr>
                <w:u w:val="single"/>
              </w:rPr>
              <w:t>3/5</w:t>
            </w:r>
            <w:r>
              <w:rPr>
                <w:u w:val="single"/>
              </w:rPr>
              <w:t>日</w:t>
            </w:r>
            <w:r>
              <w:rPr>
                <w:u w:val="single"/>
              </w:rPr>
              <w:t>(</w:t>
            </w:r>
            <w:r>
              <w:rPr>
                <w:u w:val="single"/>
              </w:rPr>
              <w:t>火</w:t>
            </w:r>
            <w:r>
              <w:rPr>
                <w:u w:val="single"/>
              </w:rPr>
              <w:t>)</w:t>
            </w:r>
            <w:r>
              <w:rPr>
                <w:u w:val="single"/>
              </w:rPr>
              <w:t>の大きな動き</w:t>
            </w:r>
          </w:p>
          <w:p w14:paraId="11158BA9" w14:textId="77777777" w:rsidR="001C23FF" w:rsidRDefault="00000000">
            <w:pPr>
              <w:ind w:left="210" w:hanging="210"/>
            </w:pPr>
            <w:r>
              <w:t>・バディコム等を担当していた</w:t>
            </w:r>
            <w:r>
              <w:t>JC</w:t>
            </w:r>
            <w:r>
              <w:t>の佐々木さんがお休み。</w:t>
            </w:r>
          </w:p>
          <w:p w14:paraId="029B80A1" w14:textId="77777777" w:rsidR="001C23FF" w:rsidRDefault="00000000">
            <w:pPr>
              <w:ind w:left="210" w:hanging="210"/>
            </w:pPr>
            <w:r>
              <w:t>・本日同様、仮仮置き場で解散する。</w:t>
            </w:r>
          </w:p>
          <w:p w14:paraId="22A256BD" w14:textId="77777777" w:rsidR="001C23FF" w:rsidRDefault="00000000">
            <w:r>
              <w:t>・引き続きユナイテッドかな置き場を共用する。</w:t>
            </w:r>
          </w:p>
          <w:p w14:paraId="48E6579F" w14:textId="77777777" w:rsidR="001C23FF" w:rsidRDefault="00000000">
            <w:pPr>
              <w:ind w:left="210" w:hanging="210"/>
            </w:pPr>
            <w:r>
              <w:t>・１１クールへの引継ぎ日となる。</w:t>
            </w:r>
          </w:p>
          <w:p w14:paraId="47BC39C4" w14:textId="77777777" w:rsidR="001C23FF" w:rsidRDefault="00000000">
            <w:pPr>
              <w:ind w:left="210" w:hanging="210"/>
            </w:pPr>
            <w:r>
              <w:t>・出発時に快晴でも、活動場所では悪天候のことがよくある。必要な人に雨具提供の声掛けを行う。</w:t>
            </w:r>
          </w:p>
        </w:tc>
      </w:tr>
      <w:tr w:rsidR="001C23FF" w14:paraId="7F908419" w14:textId="77777777">
        <w:trPr>
          <w:trHeight w:val="572"/>
          <w:jc w:val="center"/>
        </w:trPr>
        <w:tc>
          <w:tcPr>
            <w:tcW w:w="1698" w:type="dxa"/>
            <w:tcBorders>
              <w:top w:val="single" w:sz="4" w:space="0" w:color="000000"/>
              <w:left w:val="single" w:sz="4" w:space="0" w:color="000000"/>
              <w:bottom w:val="single" w:sz="4" w:space="0" w:color="000000"/>
              <w:right w:val="single" w:sz="4" w:space="0" w:color="000000"/>
            </w:tcBorders>
            <w:shd w:val="clear" w:color="auto" w:fill="FFFFCC"/>
          </w:tcPr>
          <w:p w14:paraId="0CB35971" w14:textId="77777777" w:rsidR="001C23FF" w:rsidRDefault="00000000">
            <w:pPr>
              <w:jc w:val="center"/>
              <w:rPr>
                <w:rFonts w:ascii="ＭＳ ゴシック" w:eastAsia="ＭＳ ゴシック" w:hAnsi="ＭＳ ゴシック" w:cs="ＭＳ ゴシック"/>
                <w:b/>
                <w:color w:val="000000"/>
              </w:rPr>
            </w:pPr>
            <w:r>
              <w:rPr>
                <w:rFonts w:ascii="ＭＳ ゴシック" w:eastAsia="ＭＳ ゴシック" w:hAnsi="ＭＳ ゴシック" w:cs="ＭＳ ゴシック"/>
                <w:b/>
                <w:color w:val="000000"/>
              </w:rPr>
              <w:t>調整課題・所感等</w:t>
            </w:r>
          </w:p>
        </w:tc>
        <w:tc>
          <w:tcPr>
            <w:tcW w:w="9071" w:type="dxa"/>
            <w:gridSpan w:val="4"/>
            <w:tcBorders>
              <w:top w:val="single" w:sz="4" w:space="0" w:color="000000"/>
              <w:left w:val="single" w:sz="4" w:space="0" w:color="000000"/>
              <w:bottom w:val="single" w:sz="4" w:space="0" w:color="000000"/>
              <w:right w:val="single" w:sz="4" w:space="0" w:color="000000"/>
            </w:tcBorders>
          </w:tcPr>
          <w:p w14:paraId="577AEE76" w14:textId="77777777" w:rsidR="001C23FF" w:rsidRDefault="00000000">
            <w:r>
              <w:t>・ユナイテッドかなざわの廃棄物により、特にボランティアの方の負担が増加している。</w:t>
            </w:r>
          </w:p>
          <w:p w14:paraId="221AF75E" w14:textId="77777777" w:rsidR="001C23FF" w:rsidRDefault="00000000">
            <w:r>
              <w:t>・ユナイテッドかなざわの一部の人は、仮仮置き場で「分別をしてくれ」という認識であった。事前に分別するという前提の共通認識が必要。</w:t>
            </w:r>
          </w:p>
        </w:tc>
      </w:tr>
      <w:tr w:rsidR="001C23FF" w14:paraId="64CCB90F" w14:textId="77777777">
        <w:trPr>
          <w:trHeight w:val="245"/>
          <w:jc w:val="center"/>
        </w:trPr>
        <w:tc>
          <w:tcPr>
            <w:tcW w:w="1698" w:type="dxa"/>
            <w:tcBorders>
              <w:top w:val="single" w:sz="4" w:space="0" w:color="000000"/>
              <w:left w:val="single" w:sz="4" w:space="0" w:color="000000"/>
              <w:bottom w:val="single" w:sz="4" w:space="0" w:color="000000"/>
              <w:right w:val="single" w:sz="4" w:space="0" w:color="000000"/>
            </w:tcBorders>
            <w:shd w:val="clear" w:color="auto" w:fill="FFFFCC"/>
          </w:tcPr>
          <w:p w14:paraId="6628A0B3" w14:textId="77777777" w:rsidR="001C23FF" w:rsidRDefault="00000000">
            <w:pPr>
              <w:jc w:val="center"/>
              <w:rPr>
                <w:rFonts w:ascii="ＭＳ ゴシック" w:eastAsia="ＭＳ ゴシック" w:hAnsi="ＭＳ ゴシック" w:cs="ＭＳ ゴシック"/>
                <w:b/>
                <w:color w:val="000000"/>
              </w:rPr>
            </w:pPr>
            <w:r>
              <w:rPr>
                <w:rFonts w:ascii="ＭＳ ゴシック" w:eastAsia="ＭＳ ゴシック" w:hAnsi="ＭＳ ゴシック" w:cs="ＭＳ ゴシック"/>
                <w:b/>
                <w:color w:val="000000"/>
              </w:rPr>
              <w:t>その他</w:t>
            </w:r>
          </w:p>
        </w:tc>
        <w:tc>
          <w:tcPr>
            <w:tcW w:w="9071" w:type="dxa"/>
            <w:gridSpan w:val="4"/>
            <w:tcBorders>
              <w:top w:val="single" w:sz="4" w:space="0" w:color="000000"/>
              <w:left w:val="single" w:sz="4" w:space="0" w:color="000000"/>
              <w:bottom w:val="single" w:sz="4" w:space="0" w:color="000000"/>
              <w:right w:val="single" w:sz="4" w:space="0" w:color="000000"/>
            </w:tcBorders>
          </w:tcPr>
          <w:p w14:paraId="3FA9E957" w14:textId="77777777" w:rsidR="001C23FF" w:rsidRDefault="00000000">
            <w:pPr>
              <w:ind w:left="210" w:hanging="210"/>
            </w:pPr>
            <w:r>
              <w:t>・</w:t>
            </w:r>
            <w:r>
              <w:t>3/6</w:t>
            </w:r>
            <w:r>
              <w:t>にバディコム使用についての</w:t>
            </w:r>
            <w:r>
              <w:t>NTT</w:t>
            </w:r>
            <w:r>
              <w:t>の取材がある。</w:t>
            </w:r>
          </w:p>
          <w:p w14:paraId="7469812C" w14:textId="77777777" w:rsidR="001C23FF" w:rsidRDefault="00000000">
            <w:pPr>
              <w:ind w:left="210" w:hanging="210"/>
            </w:pPr>
            <w:r>
              <w:t>・東京消防庁が今週の土日に応援にきていただけることとなった。</w:t>
            </w:r>
          </w:p>
          <w:p w14:paraId="0E8D7BA2" w14:textId="77777777" w:rsidR="001C23FF" w:rsidRDefault="00000000">
            <w:pPr>
              <w:ind w:left="210" w:hanging="210"/>
            </w:pPr>
            <w:r>
              <w:t>・</w:t>
            </w:r>
            <w:r>
              <w:t>JC</w:t>
            </w:r>
            <w:r>
              <w:t>内で明日の応援の参加を呼び掛けている。（参加があるかは不明）</w:t>
            </w:r>
          </w:p>
        </w:tc>
      </w:tr>
    </w:tbl>
    <w:p w14:paraId="1CE47208" w14:textId="77777777" w:rsidR="001C23FF" w:rsidRDefault="001C23FF"/>
    <w:sectPr w:rsidR="001C23FF">
      <w:pgSz w:w="11906" w:h="16838"/>
      <w:pgMar w:top="851" w:right="924" w:bottom="567" w:left="1259" w:header="851" w:footer="992"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MS PGothic">
    <w:panose1 w:val="020B0600070205080204"/>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Meiryo UI">
    <w:panose1 w:val="020B0604030504040204"/>
    <w:charset w:val="80"/>
    <w:family w:val="modern"/>
    <w:pitch w:val="variable"/>
    <w:sig w:usb0="E00002FF" w:usb1="6AC7FFFF"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23FF"/>
    <w:rsid w:val="00101F69"/>
    <w:rsid w:val="001C23F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7FC03C4"/>
  <w15:docId w15:val="{DB998DBE-F746-45E9-888F-B6AC0D038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Theme="minorEastAsia" w:hAnsi="Century" w:cs="Century"/>
        <w:sz w:val="21"/>
        <w:szCs w:val="21"/>
        <w:lang w:val="en-US" w:eastAsia="ja-JP" w:bidi="ar-SA"/>
      </w:rPr>
    </w:rPrDefault>
    <w:pPrDefault>
      <w:pPr>
        <w:widowControl w:val="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kern w:val="2"/>
      <w:szCs w:val="24"/>
    </w:rPr>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link w:val="40"/>
    <w:uiPriority w:val="9"/>
    <w:semiHidden/>
    <w:unhideWhenUsed/>
    <w:qFormat/>
    <w:rsid w:val="002B330F"/>
    <w:pPr>
      <w:widowControl/>
      <w:spacing w:before="100" w:beforeAutospacing="1" w:after="100" w:afterAutospacing="1"/>
      <w:jc w:val="left"/>
      <w:outlineLvl w:val="3"/>
    </w:pPr>
    <w:rPr>
      <w:rFonts w:ascii="MS PGothic" w:eastAsia="MS PGothic" w:hAnsi="MS PGothic" w:cs="MS PGothic"/>
      <w:b/>
      <w:bCs/>
      <w:kern w:val="0"/>
      <w:sz w:val="24"/>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Body Text"/>
    <w:basedOn w:val="a"/>
    <w:semiHidden/>
    <w:rPr>
      <w:rFonts w:eastAsia="HG丸ｺﾞｼｯｸM-PRO"/>
      <w:sz w:val="24"/>
    </w:rPr>
  </w:style>
  <w:style w:type="paragraph" w:styleId="a5">
    <w:name w:val="Body Text Indent"/>
    <w:basedOn w:val="a"/>
    <w:semiHidden/>
    <w:pPr>
      <w:ind w:leftChars="228" w:left="479" w:firstLineChars="100" w:firstLine="240"/>
    </w:pPr>
    <w:rPr>
      <w:rFonts w:eastAsia="HG丸ｺﾞｼｯｸM-PRO"/>
      <w:sz w:val="24"/>
    </w:rPr>
  </w:style>
  <w:style w:type="paragraph" w:styleId="20">
    <w:name w:val="Body Text Indent 2"/>
    <w:basedOn w:val="a"/>
    <w:semiHidden/>
    <w:pPr>
      <w:ind w:leftChars="456" w:left="958"/>
    </w:pPr>
    <w:rPr>
      <w:rFonts w:eastAsia="HG丸ｺﾞｼｯｸM-PRO"/>
      <w:sz w:val="24"/>
    </w:rPr>
  </w:style>
  <w:style w:type="paragraph" w:styleId="30">
    <w:name w:val="Body Text Indent 3"/>
    <w:basedOn w:val="a"/>
    <w:semiHidden/>
    <w:pPr>
      <w:ind w:firstLineChars="100" w:firstLine="210"/>
    </w:pPr>
  </w:style>
  <w:style w:type="paragraph" w:styleId="21">
    <w:name w:val="Body Text 2"/>
    <w:basedOn w:val="a"/>
    <w:semiHidden/>
    <w:rPr>
      <w:rFonts w:ascii="ＭＳ 明朝" w:hAnsi="ＭＳ 明朝"/>
      <w:sz w:val="22"/>
    </w:rPr>
  </w:style>
  <w:style w:type="paragraph" w:styleId="a6">
    <w:name w:val="header"/>
    <w:basedOn w:val="a"/>
    <w:unhideWhenUsed/>
    <w:pPr>
      <w:tabs>
        <w:tab w:val="center" w:pos="4252"/>
        <w:tab w:val="right" w:pos="8504"/>
      </w:tabs>
      <w:snapToGrid w:val="0"/>
    </w:pPr>
  </w:style>
  <w:style w:type="character" w:customStyle="1" w:styleId="a7">
    <w:name w:val="ヘッダー (文字)"/>
    <w:rPr>
      <w:kern w:val="2"/>
      <w:sz w:val="21"/>
      <w:szCs w:val="24"/>
    </w:rPr>
  </w:style>
  <w:style w:type="paragraph" w:styleId="a8">
    <w:name w:val="footer"/>
    <w:basedOn w:val="a"/>
    <w:unhideWhenUsed/>
    <w:pPr>
      <w:tabs>
        <w:tab w:val="center" w:pos="4252"/>
        <w:tab w:val="right" w:pos="8504"/>
      </w:tabs>
      <w:snapToGrid w:val="0"/>
    </w:pPr>
  </w:style>
  <w:style w:type="character" w:customStyle="1" w:styleId="a9">
    <w:name w:val="フッター (文字)"/>
    <w:rPr>
      <w:kern w:val="2"/>
      <w:sz w:val="21"/>
      <w:szCs w:val="24"/>
    </w:rPr>
  </w:style>
  <w:style w:type="table" w:styleId="aa">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MS PGothic" w:eastAsia="MS PGothic" w:hAnsi="MS PGothic" w:cs="MS PGothic"/>
      <w:b/>
      <w:bCs/>
      <w:sz w:val="24"/>
      <w:szCs w:val="24"/>
    </w:rPr>
  </w:style>
  <w:style w:type="paragraph" w:styleId="ab">
    <w:name w:val="No Spacing"/>
    <w:uiPriority w:val="1"/>
    <w:qFormat/>
    <w:rsid w:val="002B330F"/>
    <w:rPr>
      <w:kern w:val="2"/>
      <w:szCs w:val="24"/>
    </w:rPr>
  </w:style>
  <w:style w:type="character" w:styleId="ac">
    <w:name w:val="Hyperlink"/>
    <w:uiPriority w:val="99"/>
    <w:unhideWhenUsed/>
    <w:rsid w:val="00D12861"/>
    <w:rPr>
      <w:color w:val="0563C1"/>
      <w:u w:val="single"/>
    </w:rPr>
  </w:style>
  <w:style w:type="paragraph" w:styleId="ad">
    <w:name w:val="Balloon Text"/>
    <w:basedOn w:val="a"/>
    <w:link w:val="ae"/>
    <w:uiPriority w:val="99"/>
    <w:semiHidden/>
    <w:unhideWhenUsed/>
    <w:rsid w:val="00532332"/>
    <w:rPr>
      <w:rFonts w:asciiTheme="majorHAnsi" w:eastAsiaTheme="majorEastAsia" w:hAnsiTheme="majorHAnsi" w:cstheme="majorBidi"/>
      <w:sz w:val="18"/>
      <w:szCs w:val="18"/>
    </w:rPr>
  </w:style>
  <w:style w:type="character" w:customStyle="1" w:styleId="ae">
    <w:name w:val="吹き出し (文字)"/>
    <w:basedOn w:val="a0"/>
    <w:link w:val="ad"/>
    <w:uiPriority w:val="99"/>
    <w:semiHidden/>
    <w:rsid w:val="00532332"/>
    <w:rPr>
      <w:rFonts w:asciiTheme="majorHAnsi" w:eastAsiaTheme="majorEastAsia" w:hAnsiTheme="majorHAnsi" w:cstheme="majorBidi"/>
      <w:kern w:val="2"/>
      <w:sz w:val="18"/>
      <w:szCs w:val="18"/>
    </w:rPr>
  </w:style>
  <w:style w:type="character" w:styleId="af">
    <w:name w:val="Strong"/>
    <w:basedOn w:val="a0"/>
    <w:uiPriority w:val="22"/>
    <w:qFormat/>
    <w:rsid w:val="009135D4"/>
    <w:rPr>
      <w:b/>
      <w:bCs/>
    </w:rPr>
  </w:style>
  <w:style w:type="paragraph" w:styleId="af0">
    <w:name w:val="List Paragraph"/>
    <w:basedOn w:val="a"/>
    <w:uiPriority w:val="34"/>
    <w:qFormat/>
    <w:rsid w:val="008666EB"/>
    <w:pPr>
      <w:ind w:leftChars="400" w:left="840"/>
    </w:pPr>
    <w:rPr>
      <w:rFonts w:asciiTheme="minorHAnsi" w:hAnsiTheme="minorHAnsi" w:cstheme="minorBidi"/>
      <w:szCs w:val="22"/>
    </w:rPr>
  </w:style>
  <w:style w:type="paragraph" w:styleId="af1">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f2">
    <w:basedOn w:val="TableNormal"/>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JgSSOv6KsQKS4PXK45QwvgqS0Q==">CgMxLjA4AHIhMWNoVUt6RU1vNnloamdsYVhTZnJMemhtRzFiYVVIcTFl</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180</Words>
  <Characters>1028</Characters>
  <Application>Microsoft Office Word</Application>
  <DocSecurity>0</DocSecurity>
  <Lines>8</Lines>
  <Paragraphs>2</Paragraphs>
  <ScaleCrop>false</ScaleCrop>
  <Company/>
  <LinksUpToDate>false</LinksUpToDate>
  <CharactersWithSpaces>1206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kumasan</dc:creator>
  <cp:lastModifiedBy>fusyakyo</cp:lastModifiedBy>
  <cp:revision>2</cp:revision>
  <dcterms:created xsi:type="dcterms:W3CDTF">2024-03-08T00:06:00Z</dcterms:created>
  <dcterms:modified xsi:type="dcterms:W3CDTF">2024-03-08T00:06:00Z</dcterms:modified>
</cp:coreProperties>
</file>